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CD" w:rsidRPr="006F30CD" w:rsidRDefault="006F30CD" w:rsidP="006F30CD">
      <w:pPr>
        <w:jc w:val="center"/>
        <w:rPr>
          <w:b/>
          <w:sz w:val="28"/>
        </w:rPr>
      </w:pPr>
      <w:r w:rsidRPr="006F30CD">
        <w:rPr>
          <w:b/>
          <w:sz w:val="28"/>
        </w:rPr>
        <w:t>SUGESTÃO DE CHECK-LIST PARA DOCUMENTAÇÃO A SER APRESENTADA PELO CANDIDATO NO PROCESSO INTERNO DE SELEÇÃO</w:t>
      </w:r>
    </w:p>
    <w:tbl>
      <w:tblPr>
        <w:tblW w:w="8642" w:type="dxa"/>
        <w:tblCellMar>
          <w:left w:w="70" w:type="dxa"/>
          <w:right w:w="70" w:type="dxa"/>
        </w:tblCellMar>
        <w:tblLook w:val="04A0" w:firstRow="1" w:lastRow="0" w:firstColumn="1" w:lastColumn="0" w:noHBand="0" w:noVBand="1"/>
      </w:tblPr>
      <w:tblGrid>
        <w:gridCol w:w="5665"/>
        <w:gridCol w:w="993"/>
        <w:gridCol w:w="850"/>
        <w:gridCol w:w="1134"/>
      </w:tblGrid>
      <w:tr w:rsidR="006F30CD" w:rsidRPr="006F30CD" w:rsidTr="006F30CD">
        <w:trPr>
          <w:trHeight w:val="300"/>
        </w:trPr>
        <w:tc>
          <w:tcPr>
            <w:tcW w:w="56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Documentos para inscrição no Processo de Seleção</w:t>
            </w:r>
          </w:p>
        </w:tc>
        <w:tc>
          <w:tcPr>
            <w:tcW w:w="993"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Sim</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Não</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Não se aplica</w:t>
            </w:r>
          </w:p>
        </w:tc>
      </w:tr>
      <w:tr w:rsidR="006F30CD" w:rsidRPr="006F30CD" w:rsidTr="006F30CD">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Curriculum Vitae atualizado, extraído da plataforma Lattes</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Carta do(a) orientador(a) brasileiro(a), devidamente datada e assinada e em papel timbrado da instituição de origem, com a previsão de defesa da tese, justificando a necessidade do estágio e demonstrando interação técnico-científica com o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 xml:space="preserve"> no exterior para o desenvolvimento das atividades propostas</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Carta do(a)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(a) no exterior, devidamente datada e assinada e em papel timbrado da instituição, aprovando o plano de pesquisa com a identificação do título projeto e informando o mês/ano de início e término do estágio no exterior, de forma a se compatibilizar com o prazo definido pela IES brasileira</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Currículo resumido do(a)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(a) no exterior, o qual deve ter produção científica e/ou tecnológica compatível e a titulação mínima de doutorado</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Histórico escolar do doutorado em andamento ou exame de qualificação</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Cópia do RG se brasileiro(a) ou visto permanente no Brasil, caso estrangeiro(a)</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Plano de estudos, em português, com, no máximo, 15 páginas, com cronograma do plano de atividades, incluindo a </w:t>
            </w:r>
            <w:proofErr w:type="spellStart"/>
            <w:r w:rsidRPr="006F30CD">
              <w:rPr>
                <w:rFonts w:ascii="Calibri" w:eastAsia="Times New Roman" w:hAnsi="Calibri" w:cs="Times New Roman"/>
                <w:color w:val="000000"/>
                <w:lang w:eastAsia="pt-BR"/>
              </w:rPr>
              <w:t>infra-estrutura</w:t>
            </w:r>
            <w:proofErr w:type="spellEnd"/>
            <w:r w:rsidRPr="006F30CD">
              <w:rPr>
                <w:rFonts w:ascii="Calibri" w:eastAsia="Times New Roman" w:hAnsi="Calibri" w:cs="Times New Roman"/>
                <w:color w:val="000000"/>
                <w:lang w:eastAsia="pt-BR"/>
              </w:rPr>
              <w:t xml:space="preserve"> experimental ou laboratorial específica. Deve seguir as normas da ABNT e conter, obrigatoriamente, os elementos listados no item 5.3.9  do Edital PDSE</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C55832">
        <w:trPr>
          <w:trHeight w:val="600"/>
        </w:trPr>
        <w:tc>
          <w:tcPr>
            <w:tcW w:w="5665" w:type="dxa"/>
            <w:tcBorders>
              <w:top w:val="nil"/>
              <w:left w:val="single" w:sz="4" w:space="0" w:color="auto"/>
              <w:bottom w:val="single" w:sz="4" w:space="0" w:color="auto"/>
              <w:right w:val="single" w:sz="4" w:space="0" w:color="auto"/>
            </w:tcBorders>
            <w:shd w:val="clear" w:color="auto" w:fill="FFFFFF" w:themeFill="background1"/>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C55832">
              <w:rPr>
                <w:rFonts w:ascii="Calibri" w:eastAsia="Times New Roman" w:hAnsi="Calibri" w:cs="Times New Roman"/>
                <w:color w:val="000000"/>
                <w:lang w:eastAsia="pt-BR"/>
              </w:rPr>
              <w:t>Comprovante válido de proficiência no idioma do país de destino, de acordo com as exigências listas no item 8.5.6 do Edital</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bl>
    <w:p w:rsidR="0059598D" w:rsidRDefault="0059598D"/>
    <w:p w:rsidR="00B21323" w:rsidRDefault="00B21323">
      <w:pPr>
        <w:rPr>
          <w:b/>
          <w:sz w:val="28"/>
        </w:rPr>
      </w:pPr>
      <w:r>
        <w:rPr>
          <w:b/>
          <w:sz w:val="28"/>
        </w:rPr>
        <w:br w:type="page"/>
      </w:r>
    </w:p>
    <w:p w:rsidR="006F30CD" w:rsidRDefault="006F30CD" w:rsidP="001F1684">
      <w:pPr>
        <w:jc w:val="center"/>
        <w:rPr>
          <w:b/>
          <w:sz w:val="28"/>
        </w:rPr>
      </w:pPr>
      <w:r w:rsidRPr="006F30CD">
        <w:rPr>
          <w:b/>
          <w:sz w:val="28"/>
        </w:rPr>
        <w:lastRenderedPageBreak/>
        <w:t xml:space="preserve">SUGESTÃO DE CHECK-LIST PARA </w:t>
      </w:r>
      <w:r>
        <w:rPr>
          <w:b/>
          <w:sz w:val="28"/>
        </w:rPr>
        <w:t>ANÁLISE DA CANDIDATURA</w:t>
      </w:r>
      <w:r w:rsidRPr="006F30CD">
        <w:rPr>
          <w:b/>
          <w:sz w:val="28"/>
        </w:rPr>
        <w:t xml:space="preserve"> NO PROCESSO INTERNO DE SELEÇÃO</w:t>
      </w:r>
    </w:p>
    <w:p w:rsidR="006F30CD" w:rsidRDefault="006F30CD" w:rsidP="006F30CD">
      <w:pPr>
        <w:jc w:val="center"/>
        <w:rPr>
          <w:b/>
          <w:sz w:val="28"/>
        </w:rPr>
      </w:pPr>
    </w:p>
    <w:tbl>
      <w:tblPr>
        <w:tblW w:w="8642" w:type="dxa"/>
        <w:tblCellMar>
          <w:left w:w="70" w:type="dxa"/>
          <w:right w:w="70" w:type="dxa"/>
        </w:tblCellMar>
        <w:tblLook w:val="04A0" w:firstRow="1" w:lastRow="0" w:firstColumn="1" w:lastColumn="0" w:noHBand="0" w:noVBand="1"/>
      </w:tblPr>
      <w:tblGrid>
        <w:gridCol w:w="5665"/>
        <w:gridCol w:w="993"/>
        <w:gridCol w:w="850"/>
        <w:gridCol w:w="1134"/>
      </w:tblGrid>
      <w:tr w:rsidR="006F30CD" w:rsidRPr="006F30CD" w:rsidTr="006F30CD">
        <w:trPr>
          <w:trHeight w:val="300"/>
        </w:trPr>
        <w:tc>
          <w:tcPr>
            <w:tcW w:w="56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Quesitos</w:t>
            </w:r>
          </w:p>
        </w:tc>
        <w:tc>
          <w:tcPr>
            <w:tcW w:w="993"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Sim</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Não</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6F30CD" w:rsidRPr="006F30CD" w:rsidRDefault="006F30CD" w:rsidP="006F30CD">
            <w:pPr>
              <w:spacing w:after="0" w:line="240" w:lineRule="auto"/>
              <w:jc w:val="center"/>
              <w:rPr>
                <w:rFonts w:ascii="Calibri" w:eastAsia="Times New Roman" w:hAnsi="Calibri" w:cs="Times New Roman"/>
                <w:b/>
                <w:bCs/>
                <w:color w:val="000000"/>
                <w:lang w:eastAsia="pt-BR"/>
              </w:rPr>
            </w:pPr>
            <w:r w:rsidRPr="006F30CD">
              <w:rPr>
                <w:rFonts w:ascii="Calibri" w:eastAsia="Times New Roman" w:hAnsi="Calibri" w:cs="Times New Roman"/>
                <w:b/>
                <w:bCs/>
                <w:color w:val="000000"/>
                <w:lang w:eastAsia="pt-BR"/>
              </w:rPr>
              <w:t>Não se aplica</w:t>
            </w:r>
          </w:p>
        </w:tc>
      </w:tr>
      <w:tr w:rsidR="006F30CD" w:rsidRPr="006F30CD" w:rsidTr="006F30CD">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é brasileiro(a) ou estrangeiro(a) com visto permanente no Brasil</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não foi contemplado(a) com bolsa de Doutorado Sanduíche no Exterior neste ou em outro curso de doutorado realizado anteriormente?</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não possui título de doutor(a), quando da inscrição?</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está regularmente matriculado(a) em curso de doutorado do PPG?</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A candidatura apresentada demonstra interação e relacionamento </w:t>
            </w:r>
            <w:proofErr w:type="spellStart"/>
            <w:r w:rsidRPr="006F30CD">
              <w:rPr>
                <w:rFonts w:ascii="Calibri" w:eastAsia="Times New Roman" w:hAnsi="Calibri" w:cs="Times New Roman"/>
                <w:color w:val="000000"/>
                <w:lang w:eastAsia="pt-BR"/>
              </w:rPr>
              <w:t>técnicocientífico</w:t>
            </w:r>
            <w:proofErr w:type="spellEnd"/>
            <w:r w:rsidRPr="006F30CD">
              <w:rPr>
                <w:rFonts w:ascii="Calibri" w:eastAsia="Times New Roman" w:hAnsi="Calibri" w:cs="Times New Roman"/>
                <w:color w:val="000000"/>
                <w:lang w:eastAsia="pt-BR"/>
              </w:rPr>
              <w:t xml:space="preserve"> entre o orientador no Brasil e o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 xml:space="preserve"> no exterior?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O(A) orientador(a) brasileiro(a) demonstra interação e relacionamento técnico-científico com o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 xml:space="preserve"> no exterior para o desenvolvimento das atividades inerentes ao estágio do doutorando do(a) candidato(a)?</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A instituição receptora isentará o doutorando da cobrança de taxas acadêmicas e de pesquisa? (Pertinente constar na carta do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 xml:space="preserve"> do exterior)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3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Caso o(a) candidato(a) declare a recepção de outras bolsas concedidas por órgãos ou entidades da Administração Pública federal, estadual ou municipal, irá  requerer sua suspensão ou cancelamento, de modo que não haja acúmulo de bolsas durante o período de estudos no exterior?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 período/tempo de permanência do(a) candidato(a) não ultrapassa o período total do doutorado, de acordo com o prazo regulamentar do curso para defesa da tese,  de modo a restarem, no mínimo, 6 (seis) meses no Brasil para a redação final e a defesa da tese?</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5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 tempo total de bolsa do(a) aluno(a), considerando os meses de bolsa recebidos no Brasil no programa de doutorado matriculado atualmente, e em programas de doutorado que porventura tenha feito anteriormente, e a bolsa de estágio no exterior (PDSE) não ultrapassará  48 meses?</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bl>
    <w:p w:rsidR="00B21323" w:rsidRDefault="00B21323"/>
    <w:p w:rsidR="00B21323" w:rsidRDefault="00B21323">
      <w:r>
        <w:br w:type="page"/>
      </w:r>
    </w:p>
    <w:tbl>
      <w:tblPr>
        <w:tblW w:w="8642" w:type="dxa"/>
        <w:tblCellMar>
          <w:left w:w="70" w:type="dxa"/>
          <w:right w:w="70" w:type="dxa"/>
        </w:tblCellMar>
        <w:tblLook w:val="04A0" w:firstRow="1" w:lastRow="0" w:firstColumn="1" w:lastColumn="0" w:noHBand="0" w:noVBand="1"/>
      </w:tblPr>
      <w:tblGrid>
        <w:gridCol w:w="5665"/>
        <w:gridCol w:w="993"/>
        <w:gridCol w:w="850"/>
        <w:gridCol w:w="1134"/>
      </w:tblGrid>
      <w:tr w:rsidR="00B21323" w:rsidRPr="00B21323" w:rsidTr="00B21323">
        <w:trPr>
          <w:trHeight w:val="293"/>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21323" w:rsidRPr="006F30CD" w:rsidRDefault="00B21323" w:rsidP="00C41055">
            <w:pPr>
              <w:spacing w:after="0" w:line="240" w:lineRule="auto"/>
              <w:rPr>
                <w:rFonts w:ascii="Calibri" w:eastAsia="Times New Roman" w:hAnsi="Calibri" w:cs="Times New Roman"/>
                <w:b/>
                <w:color w:val="000000"/>
                <w:lang w:eastAsia="pt-BR"/>
              </w:rPr>
            </w:pPr>
            <w:r w:rsidRPr="006F30CD">
              <w:rPr>
                <w:rFonts w:ascii="Calibri" w:eastAsia="Times New Roman" w:hAnsi="Calibri" w:cs="Times New Roman"/>
                <w:b/>
                <w:color w:val="000000"/>
                <w:lang w:eastAsia="pt-BR"/>
              </w:rPr>
              <w:lastRenderedPageBreak/>
              <w:t>Quesitos</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21323" w:rsidRPr="006F30CD" w:rsidRDefault="00B21323" w:rsidP="00C41055">
            <w:pPr>
              <w:spacing w:after="0" w:line="240" w:lineRule="auto"/>
              <w:jc w:val="center"/>
              <w:rPr>
                <w:rFonts w:ascii="Calibri" w:eastAsia="Times New Roman" w:hAnsi="Calibri" w:cs="Times New Roman"/>
                <w:b/>
                <w:color w:val="000000"/>
                <w:lang w:eastAsia="pt-BR"/>
              </w:rPr>
            </w:pPr>
            <w:r w:rsidRPr="006F30CD">
              <w:rPr>
                <w:rFonts w:ascii="Calibri" w:eastAsia="Times New Roman" w:hAnsi="Calibri" w:cs="Times New Roman"/>
                <w:b/>
                <w:color w:val="000000"/>
                <w:lang w:eastAsia="pt-BR"/>
              </w:rPr>
              <w:t>Sim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21323" w:rsidRPr="006F30CD" w:rsidRDefault="00B21323" w:rsidP="00C41055">
            <w:pPr>
              <w:spacing w:after="0" w:line="240" w:lineRule="auto"/>
              <w:jc w:val="center"/>
              <w:rPr>
                <w:rFonts w:ascii="Calibri" w:eastAsia="Times New Roman" w:hAnsi="Calibri" w:cs="Times New Roman"/>
                <w:b/>
                <w:color w:val="000000"/>
                <w:lang w:eastAsia="pt-BR"/>
              </w:rPr>
            </w:pPr>
            <w:r w:rsidRPr="006F30CD">
              <w:rPr>
                <w:rFonts w:ascii="Calibri" w:eastAsia="Times New Roman" w:hAnsi="Calibri" w:cs="Times New Roman"/>
                <w:b/>
                <w:color w:val="000000"/>
                <w:lang w:eastAsia="pt-BR"/>
              </w:rPr>
              <w:t>Não</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21323" w:rsidRPr="006F30CD" w:rsidRDefault="00B21323" w:rsidP="00C41055">
            <w:pPr>
              <w:spacing w:after="0" w:line="240" w:lineRule="auto"/>
              <w:jc w:val="center"/>
              <w:rPr>
                <w:rFonts w:ascii="Calibri" w:eastAsia="Times New Roman" w:hAnsi="Calibri" w:cs="Times New Roman"/>
                <w:b/>
                <w:color w:val="000000"/>
                <w:lang w:eastAsia="pt-BR"/>
              </w:rPr>
            </w:pPr>
            <w:r w:rsidRPr="006F30CD">
              <w:rPr>
                <w:rFonts w:ascii="Calibri" w:eastAsia="Times New Roman" w:hAnsi="Calibri" w:cs="Times New Roman"/>
                <w:b/>
                <w:color w:val="000000"/>
                <w:lang w:eastAsia="pt-BR"/>
              </w:rPr>
              <w:t>Não se aplica</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integralizou um número de créditos referentes ao programa de doutorado no Brasil que seja compatível com a perspectiva de conclusão do curso, em tempo hábil, após a realização do estágio no exterior?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obteve aprovação no exame de qualificação ou cursou o primeiro ano do doutorado? Assinalar na coluna "Sim": (a) qualificado; (b) um ano de curso ou (c) ambos</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2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A carta do orientador brasileiro informa o prazo regulamentar do aluno para defesa da tese, bem como a compatibilidade dos créditos já obtidos no doutorado com a perspectiva de conclusão em tempo hábil, após a realização do estágio no exterior?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1035"/>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Não há divergência de datas para início e fim dos estudos nos documentos apresentados - cronograma de atividades, manifestações das instituições envolvidas ou quaisquer outros documentos?  (Importante: a Capes poderá indeferir a candidatura a qualquer tempo, fundada na inconsistência documental)</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possui proficiência linguística mínima, conforme tabela  e requisitos do item 8.5.6 do Edital PDSE?</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O(A) candidato(a) possui o registro ORCID que fornece um identificador único voltado para a área acadêmica e de pesquisa? (O registro é gratuito e pode ser realizado no site https://orcid.org/)</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E547F4">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 plano de pesquisa apresentado pelo(a) candidato(a) não ultrapassa 15 páginas e  contém as informações listadas no item 5.3.3.</w:t>
            </w:r>
            <w:r w:rsidR="00E547F4">
              <w:rPr>
                <w:rFonts w:ascii="Calibri" w:eastAsia="Times New Roman" w:hAnsi="Calibri" w:cs="Times New Roman"/>
                <w:color w:val="000000"/>
                <w:lang w:eastAsia="pt-BR"/>
              </w:rPr>
              <w:t>9</w:t>
            </w:r>
            <w:bookmarkStart w:id="0" w:name="_GoBack"/>
            <w:bookmarkEnd w:id="0"/>
            <w:r w:rsidRPr="006F30CD">
              <w:rPr>
                <w:rFonts w:ascii="Calibri" w:eastAsia="Times New Roman" w:hAnsi="Calibri" w:cs="Times New Roman"/>
                <w:color w:val="000000"/>
                <w:lang w:eastAsia="pt-BR"/>
              </w:rPr>
              <w:t xml:space="preserve"> do Edital PDSE?</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O(A)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(a) no exterior possui título de doutor e é pesquisador com produção acadêmica consolidada e relevante para o desenvolvimento da tese do(a) doutorando(a)?</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xml:space="preserve">O(A) </w:t>
            </w:r>
            <w:proofErr w:type="spellStart"/>
            <w:r w:rsidRPr="006F30CD">
              <w:rPr>
                <w:rFonts w:ascii="Calibri" w:eastAsia="Times New Roman" w:hAnsi="Calibri" w:cs="Times New Roman"/>
                <w:color w:val="000000"/>
                <w:lang w:eastAsia="pt-BR"/>
              </w:rPr>
              <w:t>coorientador</w:t>
            </w:r>
            <w:proofErr w:type="spellEnd"/>
            <w:r w:rsidRPr="006F30CD">
              <w:rPr>
                <w:rFonts w:ascii="Calibri" w:eastAsia="Times New Roman" w:hAnsi="Calibri" w:cs="Times New Roman"/>
                <w:color w:val="000000"/>
                <w:lang w:eastAsia="pt-BR"/>
              </w:rPr>
              <w:t>(a) no exterior pertence a uma instituição de ensino ou pesquisa no exterior, pública ou privada, de relevância para o estudo pretendido pelo(a) candidato(a)?</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 orientador do(a) aluno(a) não participou da Comissão de Seleção?</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r w:rsidR="006F30CD" w:rsidRPr="006F30CD" w:rsidTr="006F30C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30CD" w:rsidRPr="006F30CD" w:rsidRDefault="006F30CD" w:rsidP="006F30CD">
            <w:pPr>
              <w:spacing w:after="0" w:line="240" w:lineRule="auto"/>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O avaliador externo ao programa possui o título de doutor?</w:t>
            </w:r>
          </w:p>
        </w:tc>
        <w:tc>
          <w:tcPr>
            <w:tcW w:w="993"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850"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0CD" w:rsidRPr="006F30CD" w:rsidRDefault="006F30CD" w:rsidP="006F30CD">
            <w:pPr>
              <w:spacing w:after="0" w:line="240" w:lineRule="auto"/>
              <w:jc w:val="center"/>
              <w:rPr>
                <w:rFonts w:ascii="Calibri" w:eastAsia="Times New Roman" w:hAnsi="Calibri" w:cs="Times New Roman"/>
                <w:color w:val="000000"/>
                <w:lang w:eastAsia="pt-BR"/>
              </w:rPr>
            </w:pPr>
            <w:r w:rsidRPr="006F30CD">
              <w:rPr>
                <w:rFonts w:ascii="Calibri" w:eastAsia="Times New Roman" w:hAnsi="Calibri" w:cs="Times New Roman"/>
                <w:color w:val="000000"/>
                <w:lang w:eastAsia="pt-BR"/>
              </w:rPr>
              <w:t> </w:t>
            </w:r>
          </w:p>
        </w:tc>
      </w:tr>
    </w:tbl>
    <w:p w:rsidR="006F30CD" w:rsidRDefault="006F30CD"/>
    <w:sectPr w:rsidR="006F3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CD"/>
    <w:rsid w:val="001F1684"/>
    <w:rsid w:val="004425F6"/>
    <w:rsid w:val="004F479B"/>
    <w:rsid w:val="0059598D"/>
    <w:rsid w:val="006F30CD"/>
    <w:rsid w:val="00A160CE"/>
    <w:rsid w:val="00B21323"/>
    <w:rsid w:val="00C55832"/>
    <w:rsid w:val="00E547F4"/>
    <w:rsid w:val="00F33D5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228">
      <w:bodyDiv w:val="1"/>
      <w:marLeft w:val="0"/>
      <w:marRight w:val="0"/>
      <w:marTop w:val="0"/>
      <w:marBottom w:val="0"/>
      <w:divBdr>
        <w:top w:val="none" w:sz="0" w:space="0" w:color="auto"/>
        <w:left w:val="none" w:sz="0" w:space="0" w:color="auto"/>
        <w:bottom w:val="none" w:sz="0" w:space="0" w:color="auto"/>
        <w:right w:val="none" w:sz="0" w:space="0" w:color="auto"/>
      </w:divBdr>
    </w:div>
    <w:div w:id="21436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dgmelo</cp:lastModifiedBy>
  <cp:revision>4</cp:revision>
  <dcterms:created xsi:type="dcterms:W3CDTF">2018-01-23T10:12:00Z</dcterms:created>
  <dcterms:modified xsi:type="dcterms:W3CDTF">2018-01-23T14:58:00Z</dcterms:modified>
</cp:coreProperties>
</file>